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5D8C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64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附件7：真实性和不存在限制情形的声明</w:t>
      </w:r>
    </w:p>
    <w:p w14:paraId="4A9E9E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 w14:paraId="3689B0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真实性和不存在限制情形的声明</w:t>
      </w:r>
    </w:p>
    <w:p w14:paraId="25A7ABA7">
      <w:pPr>
        <w:pStyle w:val="2"/>
        <w:rPr>
          <w:rFonts w:hint="default"/>
          <w:lang w:val="en-US" w:eastAsia="zh-CN"/>
        </w:rPr>
      </w:pPr>
    </w:p>
    <w:p w14:paraId="1032A96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left"/>
        <w:textAlignment w:val="auto"/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  <w:r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  <w:t>致：成都津兴农业服务有限公司</w:t>
      </w:r>
    </w:p>
    <w:p w14:paraId="60593A5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我方在此声明，就参与贵司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2026-2027年度黑猪肉供应商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公开竞争性引入项目所递交的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所有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文件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（包括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报名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资料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）真实可信，不存在虚假（包括隐瞒）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并且能够满足贵司第五条第（二）（三）（四）的所有要求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。</w:t>
      </w:r>
    </w:p>
    <w:p w14:paraId="78AAEB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经我方认真核查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我方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不存在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本公告第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五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条第（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）款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 xml:space="preserve">规定的任何一种情形 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不具有成都兴城投资集团有限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公司供应商严重不良信用记录。</w:t>
      </w:r>
    </w:p>
    <w:p w14:paraId="2CDBA8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我方承诺，如存在以上两种行为，我方自愿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承担由此造成的一切责任并承担因此给贵司带来的一切损失，包括但不限于成本、预期利润、诉讼费用等，并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按有关规定承担</w:t>
      </w:r>
      <w:r>
        <w:rPr>
          <w:rFonts w:hint="eastAsia" w:ascii="Times New Roman" w:hAnsi="Times New Roman" w:eastAsia="方正仿宋简体" w:cs="Times New Roman"/>
          <w:sz w:val="32"/>
          <w:szCs w:val="32"/>
          <w:highlight w:val="none"/>
          <w:lang w:val="en-US" w:eastAsia="zh-CN"/>
        </w:rPr>
        <w:t>其它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责任。</w:t>
      </w:r>
    </w:p>
    <w:p w14:paraId="3A4B7CB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</w:p>
    <w:p w14:paraId="454D84E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承诺单位（盖章）：</w:t>
      </w:r>
    </w:p>
    <w:p w14:paraId="64F7FA0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法定代表人或授权代表（签字）：</w:t>
      </w:r>
    </w:p>
    <w:p w14:paraId="4E2CE0B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</w:pPr>
      <w:r>
        <w:rPr>
          <w:rStyle w:val="7"/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>日期：</w:t>
      </w:r>
      <w:r>
        <w:rPr>
          <w:rFonts w:hint="eastAsia" w:ascii="方正仿宋简体" w:hAnsi="方正仿宋简体" w:eastAsia="方正仿宋简体" w:cs="方正仿宋简体"/>
          <w:b w:val="0"/>
          <w:bCs/>
          <w:sz w:val="32"/>
          <w:szCs w:val="32"/>
        </w:rPr>
        <w:t xml:space="preserve"> 年 月 日</w:t>
      </w:r>
    </w:p>
    <w:p w14:paraId="5AE893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2B2124"/>
    <w:rsid w:val="0C2B2124"/>
    <w:rsid w:val="14501683"/>
    <w:rsid w:val="33A622E9"/>
    <w:rsid w:val="5B560E47"/>
    <w:rsid w:val="648A5CC1"/>
    <w:rsid w:val="6AD37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unhideWhenUsed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</Words>
  <Characters>317</Characters>
  <Lines>0</Lines>
  <Paragraphs>0</Paragraphs>
  <TotalTime>0</TotalTime>
  <ScaleCrop>false</ScaleCrop>
  <LinksUpToDate>false</LinksUpToDate>
  <CharactersWithSpaces>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2026-06-15T06:13:00Z</dcterms:created>
  <dc:creator>坤儿</dc:creator>
  <cp:lastModifiedBy>李季</cp:lastModifiedBy>
  <dcterms:modified xsi:type="dcterms:W3CDTF">2026-10-08T01:32:45Z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AD0A9D2B53E1482AB9B62D6EADD4D002_11</vt:lpwstr>
  </property>
  <property fmtid="{D5CDD505-2E9C-101B-9397-08002B2CF9AE}" pid="4" name="KSOTemplateDocerSaveRecord">
    <vt:lpwstr>eyJoZGlkIjoiZmU5YTUyMzIyNmI2OTZhMTEyNzg2Mzg2NGUyOGMwZDMiLCJ1c2VySWQiOiI0MTgxMzgwNzUifQ==</vt:lpwstr>
  </property>
</Properties>
</file>